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8A" w:rsidRDefault="00295E8A" w:rsidP="00295E8A">
      <w:pPr>
        <w:pStyle w:val="Title"/>
      </w:pPr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Pr="001945D2" w:rsidRDefault="00EC1C5B" w:rsidP="001945D2">
      <w:pPr>
        <w:jc w:val="center"/>
        <w:rPr>
          <w:b/>
          <w:bCs/>
        </w:rPr>
      </w:pPr>
      <w:r>
        <w:rPr>
          <w:b/>
          <w:bCs/>
        </w:rPr>
        <w:t>November 15, 2022</w:t>
      </w: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EC1C5B">
        <w:t>November 15</w:t>
      </w:r>
      <w:r w:rsidR="000961C7">
        <w:t>,</w:t>
      </w:r>
      <w:r w:rsidR="00EC1C5B">
        <w:t xml:space="preserve"> 2022</w:t>
      </w:r>
      <w:r w:rsidR="000961C7">
        <w:t xml:space="preserve">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 xml:space="preserve">Chairman </w:t>
      </w:r>
      <w:r w:rsidR="00EC1C5B">
        <w:t>Dunning</w:t>
      </w:r>
      <w:r>
        <w:t xml:space="preserve">. </w:t>
      </w:r>
      <w:r w:rsidR="00CD65F9">
        <w:t xml:space="preserve">Chairman </w:t>
      </w:r>
      <w:r w:rsidR="00EC1C5B">
        <w:t>Dunning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>, Dr</w:t>
      </w:r>
      <w:r w:rsidR="00295E8A">
        <w:t>. David Cooprider</w:t>
      </w:r>
      <w:r w:rsidR="00CD65F9">
        <w:t>, Dale</w:t>
      </w:r>
      <w:r w:rsidR="00135163">
        <w:t xml:space="preserve"> </w:t>
      </w:r>
      <w:r w:rsidR="00EC1C5B">
        <w:t>Colee, Bishop</w:t>
      </w:r>
      <w:r w:rsidR="00B00030">
        <w:t xml:space="preserve"> Wayne Dunning</w:t>
      </w:r>
      <w:r w:rsidR="009D39A2">
        <w:t>,</w:t>
      </w:r>
      <w:r w:rsidR="00EC1C5B">
        <w:t xml:space="preserve"> Vicki Carr, Bruce Campbell</w:t>
      </w:r>
      <w:r w:rsidR="009D39A2">
        <w:t xml:space="preserve"> and</w:t>
      </w:r>
      <w:r w:rsidR="00CD65F9">
        <w:t xml:space="preserve"> </w:t>
      </w:r>
      <w:r w:rsidR="00EC1C5B">
        <w:t>Jacob Watkins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EC1C5B">
        <w:t>Ben Andreas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EC1C5B">
        <w:t>October 18, 2022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971D2B" w:rsidP="00295E8A">
      <w:pPr>
        <w:pStyle w:val="BodyText"/>
      </w:pPr>
      <w:r>
        <w:t>Ritter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 w:rsidR="00EC1C5B">
        <w:t>October 18, 2022</w:t>
      </w:r>
      <w:r w:rsidR="00D450DD">
        <w:t xml:space="preserve">. </w:t>
      </w:r>
      <w:r w:rsidR="004C0385">
        <w:t xml:space="preserve"> </w:t>
      </w:r>
      <w:r w:rsidR="00B00030">
        <w:t>C</w:t>
      </w:r>
      <w:r w:rsidR="00EC1C5B">
        <w:t>arr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 xml:space="preserve">eing all ayes, Chairman </w:t>
      </w:r>
      <w:r w:rsidR="00EC1C5B">
        <w:t>Dunning</w:t>
      </w:r>
      <w:r w:rsidR="00295E8A">
        <w:t xml:space="preserve"> 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EC1C5B">
        <w:t>new employees, Tasha Jones, Shupi K, Tamika Thomas, and Kristi Dawson.</w:t>
      </w:r>
    </w:p>
    <w:p w:rsidR="006F2269" w:rsidRDefault="006F2269" w:rsidP="00B473E2"/>
    <w:p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1945D2" w:rsidRDefault="001945D2" w:rsidP="001945D2"/>
    <w:p w:rsidR="001945D2" w:rsidRDefault="004B7B3C" w:rsidP="001945D2">
      <w:r>
        <w:tab/>
        <w:t>New Employees</w:t>
      </w:r>
    </w:p>
    <w:p w:rsidR="004B7B3C" w:rsidRDefault="004B7B3C" w:rsidP="001945D2"/>
    <w:p w:rsidR="004B0207" w:rsidRDefault="00EC1C5B" w:rsidP="00546A42">
      <w:pPr>
        <w:pStyle w:val="ListParagraph"/>
        <w:numPr>
          <w:ilvl w:val="0"/>
          <w:numId w:val="45"/>
        </w:numPr>
      </w:pPr>
      <w:r>
        <w:t>Leslee Finney, P/T English Faculty, effective October 18, 2022</w:t>
      </w:r>
    </w:p>
    <w:p w:rsidR="00EC1C5B" w:rsidRDefault="00EC1C5B" w:rsidP="00546A42">
      <w:pPr>
        <w:pStyle w:val="ListParagraph"/>
        <w:numPr>
          <w:ilvl w:val="0"/>
          <w:numId w:val="45"/>
        </w:numPr>
      </w:pPr>
      <w:r>
        <w:t>Nicholas Harper, Recruitment Specialist CTE Program, effective October 10, 2022</w:t>
      </w:r>
    </w:p>
    <w:p w:rsidR="00EC1C5B" w:rsidRDefault="00EC1C5B" w:rsidP="00546A42">
      <w:pPr>
        <w:pStyle w:val="ListParagraph"/>
        <w:numPr>
          <w:ilvl w:val="0"/>
          <w:numId w:val="45"/>
        </w:numPr>
      </w:pPr>
      <w:r>
        <w:t xml:space="preserve">Chandler Jaques, Basic Law </w:t>
      </w:r>
      <w:r w:rsidR="004F5A14">
        <w:t>Enforcement</w:t>
      </w:r>
      <w:r>
        <w:t xml:space="preserve"> Faculty – PT, effective October 3, 2022</w:t>
      </w:r>
    </w:p>
    <w:p w:rsidR="00EC1C5B" w:rsidRDefault="00EC1C5B" w:rsidP="00546A42">
      <w:pPr>
        <w:pStyle w:val="ListParagraph"/>
        <w:numPr>
          <w:ilvl w:val="0"/>
          <w:numId w:val="45"/>
        </w:numPr>
      </w:pPr>
      <w:r>
        <w:t>Kione Ownes, Food Services Café – PT, effective October 7, 2022</w:t>
      </w:r>
    </w:p>
    <w:p w:rsidR="00EC1C5B" w:rsidRDefault="00EC1C5B" w:rsidP="00546A42">
      <w:pPr>
        <w:pStyle w:val="ListParagraph"/>
        <w:numPr>
          <w:ilvl w:val="0"/>
          <w:numId w:val="45"/>
        </w:numPr>
      </w:pPr>
      <w:r>
        <w:lastRenderedPageBreak/>
        <w:t>Tabitha Tester, Law Enforcement Support Specialist, effective, October 10, 2022</w:t>
      </w:r>
    </w:p>
    <w:p w:rsidR="004B0207" w:rsidRDefault="004B0207" w:rsidP="004B0207">
      <w:pPr>
        <w:ind w:left="720"/>
      </w:pPr>
    </w:p>
    <w:p w:rsidR="00EC1C5B" w:rsidRDefault="00EC1C5B" w:rsidP="004B0207">
      <w:pPr>
        <w:ind w:left="720"/>
      </w:pPr>
      <w:r>
        <w:t>Changes</w:t>
      </w:r>
    </w:p>
    <w:p w:rsidR="00EC1C5B" w:rsidRDefault="00EC1C5B" w:rsidP="004B0207">
      <w:pPr>
        <w:ind w:left="720"/>
      </w:pPr>
    </w:p>
    <w:p w:rsidR="00EC1C5B" w:rsidRDefault="00EC1C5B" w:rsidP="00EC1C5B">
      <w:pPr>
        <w:pStyle w:val="ListParagraph"/>
        <w:numPr>
          <w:ilvl w:val="0"/>
          <w:numId w:val="48"/>
        </w:numPr>
      </w:pPr>
      <w:r>
        <w:t xml:space="preserve">Amy Snow, </w:t>
      </w:r>
      <w:r w:rsidR="004F5A14">
        <w:t>Senior</w:t>
      </w:r>
      <w:r>
        <w:t xml:space="preserve"> HR Generalist, effective October 10, 2022</w:t>
      </w:r>
    </w:p>
    <w:p w:rsidR="00EC1C5B" w:rsidRDefault="004F5A14" w:rsidP="00EC1C5B">
      <w:pPr>
        <w:pStyle w:val="ListParagraph"/>
        <w:numPr>
          <w:ilvl w:val="0"/>
          <w:numId w:val="48"/>
        </w:numPr>
      </w:pPr>
      <w:r>
        <w:t>Tiffany Nichols, Executive Director, HR, effective October 19, 2022</w:t>
      </w:r>
    </w:p>
    <w:p w:rsidR="004F5A14" w:rsidRDefault="004F5A14" w:rsidP="00EC1C5B">
      <w:pPr>
        <w:pStyle w:val="ListParagraph"/>
        <w:numPr>
          <w:ilvl w:val="0"/>
          <w:numId w:val="48"/>
        </w:numPr>
      </w:pPr>
      <w:r>
        <w:t>Athena Mata, Financial Aid Specialist, effective October 31, 2022</w:t>
      </w:r>
    </w:p>
    <w:p w:rsidR="004F5A14" w:rsidRDefault="004F5A14" w:rsidP="004F5A14"/>
    <w:p w:rsidR="004F5A14" w:rsidRDefault="004F5A14" w:rsidP="004F5A14">
      <w:pPr>
        <w:ind w:left="720"/>
      </w:pPr>
      <w:r>
        <w:t>Retirements, Resignations, and Terminations</w:t>
      </w:r>
    </w:p>
    <w:p w:rsidR="004F5A14" w:rsidRDefault="004F5A14" w:rsidP="004F5A14">
      <w:pPr>
        <w:ind w:left="720"/>
      </w:pPr>
    </w:p>
    <w:p w:rsidR="004F5A14" w:rsidRDefault="004F5A14" w:rsidP="004F5A14">
      <w:pPr>
        <w:pStyle w:val="ListParagraph"/>
        <w:numPr>
          <w:ilvl w:val="0"/>
          <w:numId w:val="49"/>
        </w:numPr>
      </w:pPr>
      <w:r>
        <w:t>Teri Urbanowicz, Coordinator of Operations, effective November 1, 2022</w:t>
      </w:r>
    </w:p>
    <w:p w:rsidR="000F16F2" w:rsidRDefault="000F16F2" w:rsidP="000F16F2"/>
    <w:p w:rsidR="00C2055C" w:rsidRDefault="00C2055C" w:rsidP="000F16F2"/>
    <w:p w:rsidR="00304BBE" w:rsidRDefault="00304BBE" w:rsidP="007354FF">
      <w:pPr>
        <w:pStyle w:val="ListParagraph"/>
        <w:ind w:left="1440"/>
      </w:pPr>
    </w:p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:rsidR="004F5A14" w:rsidRDefault="004F5A14" w:rsidP="004F5A14"/>
    <w:p w:rsidR="004F5A14" w:rsidRPr="00C2055C" w:rsidRDefault="004F5A14" w:rsidP="004F5A14">
      <w:pPr>
        <w:rPr>
          <w:b/>
        </w:rPr>
      </w:pPr>
      <w:r w:rsidRPr="00B0320F">
        <w:rPr>
          <w:b/>
        </w:rPr>
        <w:t>REPORT OF ICCTA</w:t>
      </w:r>
    </w:p>
    <w:p w:rsidR="004F5A14" w:rsidRDefault="004F5A14" w:rsidP="004F5A14">
      <w:pPr>
        <w:pStyle w:val="ListParagraph"/>
      </w:pPr>
    </w:p>
    <w:p w:rsidR="004F5A14" w:rsidRDefault="00F530E3" w:rsidP="004F5A14">
      <w:r>
        <w:t>Vicki Carr attended the ICCTA meeting in Downers Grove last week.  She highlighted a number of sessions she attended, and reminded the Trustees of future meetings, encouraging them to attend.  She also put a reminder out about the ICCTA nominations for awards that are due in February and March of 2023.</w:t>
      </w:r>
    </w:p>
    <w:p w:rsidR="00F530E3" w:rsidRDefault="00F530E3" w:rsidP="004F5A14"/>
    <w:p w:rsidR="00F530E3" w:rsidRDefault="00F530E3" w:rsidP="00F530E3">
      <w:pPr>
        <w:rPr>
          <w:b/>
        </w:rPr>
      </w:pPr>
      <w:r w:rsidRPr="00B0320F">
        <w:rPr>
          <w:b/>
        </w:rPr>
        <w:t>MONITORING REPORT</w:t>
      </w:r>
    </w:p>
    <w:p w:rsidR="00F530E3" w:rsidRDefault="00F530E3" w:rsidP="00F530E3">
      <w:pPr>
        <w:rPr>
          <w:b/>
        </w:rPr>
      </w:pPr>
    </w:p>
    <w:p w:rsidR="00F530E3" w:rsidRPr="00B0320F" w:rsidRDefault="00427A00" w:rsidP="00F530E3">
      <w:r>
        <w:t>Dr. Isaac Zuniga</w:t>
      </w:r>
      <w:r w:rsidR="00F530E3">
        <w:t xml:space="preserve"> presented the Monitoring Report – </w:t>
      </w:r>
      <w:r>
        <w:t>Enrollment</w:t>
      </w:r>
    </w:p>
    <w:p w:rsidR="007A21EA" w:rsidRDefault="007A21EA" w:rsidP="007A21EA"/>
    <w:p w:rsidR="007A21EA" w:rsidRDefault="007A21EA" w:rsidP="007A21EA">
      <w:pPr>
        <w:rPr>
          <w:b/>
        </w:rPr>
      </w:pPr>
      <w:r w:rsidRPr="007A21EA">
        <w:rPr>
          <w:b/>
        </w:rPr>
        <w:t>COLLEGE SPOTLIGHT</w:t>
      </w:r>
    </w:p>
    <w:p w:rsidR="007A21EA" w:rsidRDefault="007A21EA" w:rsidP="007A21EA">
      <w:pPr>
        <w:rPr>
          <w:b/>
        </w:rPr>
      </w:pPr>
    </w:p>
    <w:p w:rsidR="007A21EA" w:rsidRPr="00071FCB" w:rsidRDefault="00427A00" w:rsidP="007A21EA">
      <w:r>
        <w:t>Ellen Colbeck presented the College Spotlight – Health Professions</w:t>
      </w:r>
    </w:p>
    <w:p w:rsidR="00E67DF9" w:rsidRPr="00203B9F" w:rsidRDefault="00436EE5" w:rsidP="00295E8A">
      <w:r>
        <w:t xml:space="preserve"> </w:t>
      </w:r>
      <w:r w:rsidR="00122849">
        <w:t xml:space="preserve">   </w:t>
      </w:r>
    </w:p>
    <w:p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:rsidR="00295E8A" w:rsidRDefault="00295E8A" w:rsidP="00295E8A">
      <w:pPr>
        <w:rPr>
          <w:b/>
          <w:u w:val="single"/>
        </w:rPr>
      </w:pPr>
    </w:p>
    <w:bookmarkEnd w:id="0"/>
    <w:bookmarkEnd w:id="1"/>
    <w:p w:rsidR="00205899" w:rsidRDefault="00DF6A5B" w:rsidP="001D0C00">
      <w:r>
        <w:t xml:space="preserve">Student Trustee </w:t>
      </w:r>
      <w:r w:rsidR="00427A00">
        <w:t>Jacob Watkins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:rsidR="007B40A5" w:rsidRDefault="00DF6A5B" w:rsidP="00427A00">
      <w:pPr>
        <w:rPr>
          <w:b/>
        </w:rPr>
      </w:pPr>
      <w:r w:rsidRPr="00DF6A5B">
        <w:t xml:space="preserve"> </w:t>
      </w:r>
    </w:p>
    <w:p w:rsidR="00427A00" w:rsidRDefault="00427A00" w:rsidP="00427A00">
      <w:pPr>
        <w:rPr>
          <w:b/>
        </w:rPr>
      </w:pPr>
      <w:r>
        <w:rPr>
          <w:b/>
        </w:rPr>
        <w:t>INSTITUTIONAL ADVANCEMENT</w:t>
      </w:r>
    </w:p>
    <w:p w:rsidR="00203B9F" w:rsidRDefault="00203B9F" w:rsidP="001D0C00">
      <w:pPr>
        <w:rPr>
          <w:b/>
        </w:rPr>
      </w:pPr>
    </w:p>
    <w:p w:rsidR="00931985" w:rsidRDefault="00EA139C" w:rsidP="003C0182">
      <w:r>
        <w:t xml:space="preserve">Julie Melton reported on </w:t>
      </w:r>
      <w:r w:rsidR="00427A00">
        <w:t>Foundation, Alumni, Scholarship, Grant, and Marketing Updates.</w:t>
      </w:r>
    </w:p>
    <w:p w:rsidR="00427A00" w:rsidRDefault="00427A00" w:rsidP="003C0182"/>
    <w:p w:rsidR="00427A00" w:rsidRDefault="00427A00" w:rsidP="003C0182">
      <w:pPr>
        <w:rPr>
          <w:b/>
        </w:rPr>
      </w:pPr>
      <w:r w:rsidRPr="00427A00">
        <w:rPr>
          <w:b/>
        </w:rPr>
        <w:t>CONSENT AGENDA</w:t>
      </w:r>
    </w:p>
    <w:p w:rsidR="00427A00" w:rsidRDefault="00427A00" w:rsidP="003C0182">
      <w:pPr>
        <w:rPr>
          <w:b/>
        </w:rPr>
      </w:pPr>
    </w:p>
    <w:p w:rsidR="00427A00" w:rsidRDefault="00427A00" w:rsidP="003C0182">
      <w:r w:rsidRPr="00427A00">
        <w:t xml:space="preserve">A recommendation was made to the Board of Trustees to approve the Consent Agenda, as presented.  </w:t>
      </w:r>
    </w:p>
    <w:p w:rsidR="00427A00" w:rsidRDefault="00427A00" w:rsidP="003C0182"/>
    <w:p w:rsidR="00427A00" w:rsidRPr="00427A00" w:rsidRDefault="00427A00" w:rsidP="003C0182">
      <w:pPr>
        <w:rPr>
          <w:b/>
        </w:rPr>
      </w:pPr>
      <w:r w:rsidRPr="00427A00">
        <w:rPr>
          <w:b/>
        </w:rPr>
        <w:lastRenderedPageBreak/>
        <w:t xml:space="preserve">Carr moved to approve the Consent Agenda, as presented.  Campbell seconded.  Roll call vote being all ayes, Chairman Dunning declared the motion carried.  </w:t>
      </w:r>
    </w:p>
    <w:p w:rsidR="004F7632" w:rsidRPr="00427A00" w:rsidRDefault="004F7632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t>NEW BUSINESS</w:t>
      </w:r>
    </w:p>
    <w:p w:rsidR="0055263D" w:rsidRDefault="0055263D" w:rsidP="007354FF">
      <w:pPr>
        <w:rPr>
          <w:b/>
        </w:rPr>
      </w:pPr>
    </w:p>
    <w:p w:rsidR="0055263D" w:rsidRDefault="005F6FC6" w:rsidP="007354FF">
      <w:pPr>
        <w:rPr>
          <w:b/>
        </w:rPr>
      </w:pPr>
      <w:r>
        <w:rPr>
          <w:b/>
        </w:rPr>
        <w:t>RECOMMENDATION TO REVISE BOARD POLICY 1.21 – VALUE AND TENETS FOR RICHLAND COMMUNITY COLLEGE EMPLOYEES – SECOND READING</w:t>
      </w:r>
    </w:p>
    <w:p w:rsidR="005F6FC6" w:rsidRDefault="005F6FC6" w:rsidP="007354FF">
      <w:pPr>
        <w:rPr>
          <w:b/>
        </w:rPr>
      </w:pP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An expansion to Board Policy 1.21 – Value and Tenets for Richland Community College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was presented to the board of trustees for consideration and adaption. This request including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the expansion of core values (1) Integrity (2) Equity, (3) Inclusion and (4) Belonging which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also included I/We statements for each of the new recommended core values.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On September 22, 2022 during the first college council meeting of the fall 2022 semester the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expansion to Board Policy 1.21 recommendations were shared with the campus shared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governance committee (college council) and a motion was made and passed to form an adhoc Faculty and Staff work-group to review and provide relevant feedback and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recommendations to the proposed core value expansion. The work-group consisted of faculty,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staff, and administration.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The group met on October 13, 2022 and made the following recommendations.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 To combine the Core Values of Accountability and Integrity into one theme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2. To combine the Core Values of Diversity, Inclusion, Equity, and Belonging into one theme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3. To develop and present to the board in the future both Equity and Commitment Pledges led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by our new Director of DEIB with feedback from College Council and the BOT’s that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incorporates the current and new core value I/We Statements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Therefore, it is recommended that the Board of Trustees review the revisions to Board Policy</w:t>
      </w:r>
    </w:p>
    <w:p w:rsidR="005F6FC6" w:rsidRDefault="005F6FC6" w:rsidP="005F6FC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1.21 for three readings and then adopt the changes. This is the second reading; no action is</w:t>
      </w:r>
    </w:p>
    <w:p w:rsidR="005F6FC6" w:rsidRDefault="005F6FC6" w:rsidP="005F6FC6">
      <w:pPr>
        <w:rPr>
          <w:b/>
        </w:rPr>
      </w:pPr>
      <w:r>
        <w:rPr>
          <w:rFonts w:eastAsiaTheme="minorHAnsi"/>
        </w:rPr>
        <w:t>necessary.</w:t>
      </w:r>
    </w:p>
    <w:p w:rsidR="005F6FC6" w:rsidRDefault="005F6FC6" w:rsidP="007354FF">
      <w:pPr>
        <w:rPr>
          <w:b/>
        </w:rPr>
      </w:pPr>
    </w:p>
    <w:p w:rsidR="005F6FC6" w:rsidRDefault="005F6FC6" w:rsidP="007354FF">
      <w:pPr>
        <w:rPr>
          <w:b/>
        </w:rPr>
      </w:pPr>
      <w:r>
        <w:rPr>
          <w:b/>
        </w:rPr>
        <w:t>ADDITION TO BOARD POLICY 3.5 – GENERAL EMPLOYEMENT – 3.5.13 FLEXIBLE WORK POLICY – FIRST READING</w:t>
      </w:r>
    </w:p>
    <w:p w:rsidR="005F6FC6" w:rsidRDefault="005F6FC6" w:rsidP="007354FF">
      <w:pPr>
        <w:rPr>
          <w:b/>
        </w:rPr>
      </w:pPr>
    </w:p>
    <w:p w:rsidR="005F6FC6" w:rsidRDefault="00477FF7" w:rsidP="007354FF">
      <w:r w:rsidRPr="00477FF7">
        <w:t>A recommendation was made to the Board of Trustees that would allow the College Administration to add a flexible work policy to Board Policy 3.5 – General Employment, as presented.  This was the first reading.  No action is necessary</w:t>
      </w:r>
      <w:r>
        <w:t>.</w:t>
      </w:r>
    </w:p>
    <w:p w:rsidR="00477FF7" w:rsidRDefault="00477FF7" w:rsidP="007354FF"/>
    <w:p w:rsidR="00477FF7" w:rsidRDefault="00477FF7" w:rsidP="007354FF">
      <w:pPr>
        <w:rPr>
          <w:b/>
        </w:rPr>
      </w:pPr>
      <w:r w:rsidRPr="00477FF7">
        <w:rPr>
          <w:b/>
        </w:rPr>
        <w:t>CLASSROOM TECHNOLOGY UPGRADES</w:t>
      </w:r>
    </w:p>
    <w:p w:rsidR="00477FF7" w:rsidRDefault="00477FF7" w:rsidP="007354FF">
      <w:pPr>
        <w:rPr>
          <w:b/>
        </w:rPr>
      </w:pPr>
    </w:p>
    <w:p w:rsidR="00477FF7" w:rsidRDefault="00477FF7" w:rsidP="007354FF">
      <w:r w:rsidRPr="00477FF7">
        <w:t xml:space="preserve">A recommendation was made to the Board of Trustees that would allow the purchase of computer equipment from </w:t>
      </w:r>
      <w:r>
        <w:t>CDW</w:t>
      </w:r>
      <w:r w:rsidRPr="00477FF7">
        <w:t xml:space="preserve">-G of Vernon Hills, IL in the amount of $33,513.84, as presented.  </w:t>
      </w:r>
    </w:p>
    <w:p w:rsidR="00477FF7" w:rsidRDefault="00477FF7" w:rsidP="007354FF"/>
    <w:p w:rsidR="00477FF7" w:rsidRDefault="00477FF7" w:rsidP="00477FF7">
      <w:r>
        <w:lastRenderedPageBreak/>
        <w:t>Campbell moved to approve the</w:t>
      </w:r>
      <w:r w:rsidRPr="00477FF7">
        <w:t xml:space="preserve"> purchase of computer equipment from </w:t>
      </w:r>
      <w:r>
        <w:t>CDW</w:t>
      </w:r>
      <w:r w:rsidRPr="00477FF7">
        <w:t xml:space="preserve">-G of Vernon Hills, IL in the amount of $33,513.84, as presented.  </w:t>
      </w:r>
      <w:r>
        <w:t xml:space="preserve">Dr. Cooprider seconded.  Roll call vote being all ayes, Chairman Dunning declared the motion carried.  </w:t>
      </w:r>
    </w:p>
    <w:p w:rsidR="00477FF7" w:rsidRDefault="00477FF7" w:rsidP="00477FF7"/>
    <w:p w:rsidR="00477FF7" w:rsidRDefault="00477FF7" w:rsidP="00477FF7">
      <w:pPr>
        <w:rPr>
          <w:b/>
        </w:rPr>
      </w:pPr>
      <w:r w:rsidRPr="007A5EEB">
        <w:rPr>
          <w:b/>
        </w:rPr>
        <w:t>ENRICH SALESFORCE CUSTOMIZATION CONTRACT</w:t>
      </w:r>
    </w:p>
    <w:p w:rsidR="007A5EEB" w:rsidRDefault="007A5EEB" w:rsidP="00477FF7">
      <w:pPr>
        <w:rPr>
          <w:b/>
        </w:rPr>
      </w:pPr>
    </w:p>
    <w:p w:rsidR="007A5EEB" w:rsidRDefault="007A5EEB" w:rsidP="007A5EEB">
      <w:r w:rsidRPr="007A5EEB">
        <w:t>A recommendation was made to the Board of Trustees that would allow the College to enter into a contract with 108 Idea Space of Toronto, Canada, to develop a custom Salesforce Cloud application to be used by the Enrich program for additional data tracking, for an amount of $21,000 USD, as presented.</w:t>
      </w:r>
    </w:p>
    <w:p w:rsidR="007A5EEB" w:rsidRDefault="007A5EEB" w:rsidP="007A5EEB"/>
    <w:p w:rsidR="007A5EEB" w:rsidRPr="007A5EEB" w:rsidRDefault="007A5EEB" w:rsidP="007A5EEB">
      <w:pPr>
        <w:rPr>
          <w:b/>
        </w:rPr>
      </w:pPr>
      <w:r w:rsidRPr="007A5EEB">
        <w:rPr>
          <w:b/>
        </w:rPr>
        <w:t xml:space="preserve">Dr. Cooprider moved to allow College to enter into a contract with 108 Idea Space of Toronto, Canada, to develop a custom Salesforce Cloud application to be used by the Enrich program for additional data tracking, for an amount of $21,000 USD, as presented.  Carr seconded.  Roll call vote being all ayes, Chairman Dunning declared the motion carried.  </w:t>
      </w:r>
    </w:p>
    <w:p w:rsidR="007A5EEB" w:rsidRPr="007A5EEB" w:rsidRDefault="007A5EEB" w:rsidP="007A5EEB"/>
    <w:p w:rsidR="007A5EEB" w:rsidRDefault="007A5EEB" w:rsidP="00477FF7">
      <w:pPr>
        <w:rPr>
          <w:b/>
        </w:rPr>
      </w:pPr>
      <w:r>
        <w:rPr>
          <w:b/>
        </w:rPr>
        <w:t>APPROVAL FOR PROTECTION, HEALTH, AND SAFETY PROJECT – FIRE ALARM SYSTEM UPGRADE</w:t>
      </w:r>
    </w:p>
    <w:p w:rsidR="007A5EEB" w:rsidRDefault="007A5EEB" w:rsidP="00477FF7">
      <w:pPr>
        <w:rPr>
          <w:b/>
        </w:rPr>
      </w:pPr>
    </w:p>
    <w:p w:rsidR="007A5EEB" w:rsidRDefault="007A5EEB" w:rsidP="007A5EEB">
      <w:pPr>
        <w:suppressAutoHyphens/>
        <w:spacing w:line="240" w:lineRule="atLeast"/>
        <w:rPr>
          <w:b/>
        </w:rPr>
      </w:pPr>
      <w:r w:rsidRPr="007A5EEB">
        <w:t xml:space="preserve">A recommendation was made to the Board of Trustees that would approve the fire alarm system upgrade and the attached Resolution No. 23-1 authorizing a tax Protection, Health, and Safety tax levy of $650,000 to fund these projects, as presented.  </w:t>
      </w:r>
    </w:p>
    <w:p w:rsidR="007A5EEB" w:rsidRDefault="007A5EEB" w:rsidP="007A5EEB">
      <w:pPr>
        <w:suppressAutoHyphens/>
        <w:spacing w:line="240" w:lineRule="atLeast"/>
        <w:rPr>
          <w:b/>
        </w:rPr>
      </w:pPr>
    </w:p>
    <w:p w:rsidR="00477FF7" w:rsidRPr="007A5EEB" w:rsidRDefault="007A5EEB" w:rsidP="007A5EEB">
      <w:pPr>
        <w:suppressAutoHyphens/>
        <w:spacing w:line="240" w:lineRule="atLeast"/>
        <w:rPr>
          <w:b/>
        </w:rPr>
      </w:pPr>
      <w:r w:rsidRPr="007A5EEB">
        <w:rPr>
          <w:b/>
        </w:rPr>
        <w:t xml:space="preserve">Carr moved to approve the fire alarm system upgrade and the attached Resolution No. 23-1 authorizing a tax Protection, Health, and Safety tax levy of $650,000 to fund these projects, as presented.  </w:t>
      </w:r>
      <w:r>
        <w:rPr>
          <w:b/>
        </w:rPr>
        <w:t xml:space="preserve">Campbell seconded.  Roll call vote being all ayes, Chairman Dunning declared the motion carried.  </w:t>
      </w:r>
    </w:p>
    <w:p w:rsidR="00C07D00" w:rsidRPr="00477FF7" w:rsidRDefault="00C07D00" w:rsidP="007354FF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7A5EEB">
        <w:rPr>
          <w:b w:val="0"/>
          <w:bCs w:val="0"/>
        </w:rPr>
        <w:t>October 2022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7A5EEB">
        <w:rPr>
          <w:b w:val="0"/>
          <w:bCs w:val="0"/>
        </w:rPr>
        <w:t>005,317.07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7A5EEB">
        <w:rPr>
          <w:b w:val="0"/>
          <w:bCs w:val="0"/>
        </w:rPr>
        <w:t>October 2022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7A5EEB" w:rsidP="00295E8A">
      <w:pPr>
        <w:pStyle w:val="BodyText"/>
      </w:pPr>
      <w:r>
        <w:t>Campbell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>
        <w:t>October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 w:rsidR="002D689E">
        <w:t>Carr</w:t>
      </w:r>
      <w:r w:rsidR="000C4B9A">
        <w:t xml:space="preserve"> </w:t>
      </w:r>
      <w:r w:rsidR="00295E8A">
        <w:t>seconded. Roll call vote being all ayes</w:t>
      </w:r>
      <w:r w:rsidR="00062F1C">
        <w:t>, Chairman</w:t>
      </w:r>
      <w:r w:rsidR="0073244A">
        <w:t xml:space="preserve"> </w:t>
      </w:r>
      <w:r w:rsidR="00EF633D">
        <w:t>Dunning</w:t>
      </w:r>
      <w:r w:rsidR="001B76DF">
        <w:t xml:space="preserve"> declared the motion carried.</w:t>
      </w:r>
    </w:p>
    <w:p w:rsidR="00622879" w:rsidRDefault="00622879" w:rsidP="00295E8A">
      <w:pPr>
        <w:pStyle w:val="BodyText"/>
      </w:pPr>
    </w:p>
    <w:p w:rsidR="00274956" w:rsidRDefault="00274956" w:rsidP="00295E8A">
      <w:pPr>
        <w:pStyle w:val="BodyText"/>
      </w:pPr>
    </w:p>
    <w:p w:rsidR="00274956" w:rsidRDefault="00274956" w:rsidP="00295E8A">
      <w:pPr>
        <w:pStyle w:val="BodyText"/>
      </w:pPr>
    </w:p>
    <w:p w:rsidR="00274956" w:rsidRDefault="00274956" w:rsidP="00295E8A">
      <w:pPr>
        <w:pStyle w:val="BodyText"/>
      </w:pPr>
    </w:p>
    <w:p w:rsidR="00095854" w:rsidRDefault="00DF02F9" w:rsidP="00295E8A">
      <w:pPr>
        <w:pStyle w:val="BodyText"/>
      </w:pPr>
      <w:bookmarkStart w:id="2" w:name="_GoBack"/>
      <w:bookmarkEnd w:id="2"/>
      <w:r>
        <w:lastRenderedPageBreak/>
        <w:t>REPORT OF THE PRESIDENT</w:t>
      </w:r>
    </w:p>
    <w:p w:rsidR="00A15C75" w:rsidRDefault="00A15C75" w:rsidP="00295E8A">
      <w:pPr>
        <w:pStyle w:val="BodyText"/>
      </w:pPr>
    </w:p>
    <w:p w:rsidR="006A0BBD" w:rsidRPr="0073244A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President Valdez reported to the Board of Trustees th</w:t>
      </w:r>
      <w:r w:rsidR="00EF633D">
        <w:rPr>
          <w:b w:val="0"/>
        </w:rPr>
        <w:t>ere are some great opportunities in the future regarding partnerships between Richland EnRich and healthcare foundations in Washington and the ECMC Foundation.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t>ITEMS FROM THE BOARD</w:t>
      </w:r>
    </w:p>
    <w:p w:rsidR="008B2F60" w:rsidRDefault="008B2F60" w:rsidP="00295E8A">
      <w:pPr>
        <w:pStyle w:val="BodyText"/>
      </w:pPr>
    </w:p>
    <w:p w:rsidR="00EF633D" w:rsidRDefault="00EF633D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 xml:space="preserve">Dale Colee thanked MCLETC for the wonderful Trick or Treat event.  It was well attended and the cadets made great connections with over 800 community members.  </w:t>
      </w:r>
    </w:p>
    <w:p w:rsidR="00EF633D" w:rsidRDefault="00EF633D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 xml:space="preserve">Tom Ritter thanked the College for the flowers sent on behalf of his father-in-law that passed away. </w:t>
      </w:r>
    </w:p>
    <w:p w:rsidR="00EF633D" w:rsidRDefault="00EF633D" w:rsidP="00EF633D">
      <w:pPr>
        <w:pStyle w:val="BodyText"/>
        <w:rPr>
          <w:b w:val="0"/>
        </w:rPr>
      </w:pPr>
    </w:p>
    <w:p w:rsidR="00274956" w:rsidRDefault="00274956" w:rsidP="00EF633D">
      <w:pPr>
        <w:pStyle w:val="BodyText"/>
      </w:pPr>
      <w:r w:rsidRPr="00274956">
        <w:t>BRUSH COLLEGE LLC</w:t>
      </w:r>
    </w:p>
    <w:p w:rsidR="00274956" w:rsidRDefault="00274956" w:rsidP="00EF633D">
      <w:pPr>
        <w:pStyle w:val="BodyText"/>
      </w:pPr>
    </w:p>
    <w:p w:rsidR="00274956" w:rsidRPr="00274956" w:rsidRDefault="00274956" w:rsidP="00EF633D">
      <w:pPr>
        <w:pStyle w:val="BodyText"/>
        <w:rPr>
          <w:b w:val="0"/>
        </w:rPr>
      </w:pPr>
      <w:r w:rsidRPr="00274956">
        <w:rPr>
          <w:b w:val="0"/>
        </w:rPr>
        <w:t>Carr moved to begin the Brush College LLC meeting.  Watkins seconded.  Voice vote being all ayes, Chairman Dunning declared the motion carried.</w:t>
      </w:r>
    </w:p>
    <w:p w:rsidR="00274956" w:rsidRPr="00274956" w:rsidRDefault="00274956" w:rsidP="00EF633D">
      <w:pPr>
        <w:pStyle w:val="BodyText"/>
        <w:rPr>
          <w:b w:val="0"/>
        </w:rPr>
      </w:pPr>
    </w:p>
    <w:p w:rsidR="00274956" w:rsidRPr="00274956" w:rsidRDefault="00274956" w:rsidP="00EF633D">
      <w:pPr>
        <w:pStyle w:val="BodyText"/>
        <w:rPr>
          <w:b w:val="0"/>
        </w:rPr>
      </w:pPr>
      <w:r w:rsidRPr="00274956">
        <w:rPr>
          <w:b w:val="0"/>
        </w:rPr>
        <w:t>Meeting convened at 7:21 p.m.</w:t>
      </w:r>
    </w:p>
    <w:p w:rsidR="00274956" w:rsidRPr="00274956" w:rsidRDefault="00274956" w:rsidP="00EF633D">
      <w:pPr>
        <w:pStyle w:val="BodyText"/>
        <w:rPr>
          <w:b w:val="0"/>
        </w:rPr>
      </w:pPr>
      <w:r w:rsidRPr="00274956">
        <w:rPr>
          <w:b w:val="0"/>
        </w:rPr>
        <w:t>Meeting reconvened into the Regular Board of Trustees meeting at 7:39 p.m.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Carr moved to enter into closed session for the purpose of discussing individual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employments, as specified in Section 2 (c) (1); for the purpose of discussing collective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negation matters, as specified in Section 2 (c) (2); for discussion of purchase or lease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of real property, as specified in Section 2 (c) (5); for discussion of pending or probable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litigation, as specified in Section 2 (c) (11); and for self-evaluation as specified in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Section 2 (c) (16) of the Open Meetings Act. Andreas seconded. Voice vote being all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ayes, Chairman Dunning declared the motion carried.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Meeting convened into closed session at 7:</w:t>
      </w:r>
      <w:r>
        <w:rPr>
          <w:rFonts w:eastAsiaTheme="minorHAnsi"/>
        </w:rPr>
        <w:t>39</w:t>
      </w:r>
      <w:r>
        <w:rPr>
          <w:rFonts w:eastAsiaTheme="minorHAnsi"/>
        </w:rPr>
        <w:t xml:space="preserve"> p.m.</w:t>
      </w: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</w:rPr>
      </w:pPr>
    </w:p>
    <w:p w:rsidR="00274956" w:rsidRDefault="00274956" w:rsidP="0027495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Meeting reconvened into open session at 8:</w:t>
      </w:r>
      <w:r>
        <w:rPr>
          <w:rFonts w:eastAsiaTheme="minorHAnsi"/>
        </w:rPr>
        <w:t>08</w:t>
      </w:r>
      <w:r>
        <w:rPr>
          <w:rFonts w:eastAsiaTheme="minorHAnsi"/>
        </w:rPr>
        <w:t xml:space="preserve"> p.m.</w:t>
      </w:r>
    </w:p>
    <w:p w:rsidR="00B52C19" w:rsidRPr="003C0182" w:rsidRDefault="00B52C19" w:rsidP="00B52C19"/>
    <w:p w:rsidR="008B22AD" w:rsidRPr="00B52C19" w:rsidRDefault="008B22AD" w:rsidP="00B52C19">
      <w:pPr>
        <w:pStyle w:val="BodyText"/>
        <w:rPr>
          <w:b w:val="0"/>
        </w:rPr>
      </w:pPr>
    </w:p>
    <w:p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274956" w:rsidP="00295E8A">
      <w:pPr>
        <w:pStyle w:val="BodyText"/>
      </w:pPr>
      <w:r>
        <w:t>Colee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>Carr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 xml:space="preserve">ing at </w:t>
      </w:r>
      <w:r>
        <w:t>8:09</w:t>
      </w:r>
      <w:r w:rsidR="00295E8A">
        <w:t xml:space="preserve">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274956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Dale Colee</w:t>
      </w:r>
      <w:r w:rsidR="00295E8A">
        <w:rPr>
          <w:b w:val="0"/>
          <w:bCs w:val="0"/>
        </w:rPr>
        <w:t>, Secretary</w:t>
      </w:r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3D" w:rsidRDefault="00EF633D" w:rsidP="00295E8A">
      <w:r>
        <w:separator/>
      </w:r>
    </w:p>
  </w:endnote>
  <w:endnote w:type="continuationSeparator" w:id="0">
    <w:p w:rsidR="00EF633D" w:rsidRDefault="00EF633D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3D" w:rsidRDefault="00EF633D" w:rsidP="00295E8A">
      <w:r>
        <w:separator/>
      </w:r>
    </w:p>
  </w:footnote>
  <w:footnote w:type="continuationSeparator" w:id="0">
    <w:p w:rsidR="00EF633D" w:rsidRDefault="00EF633D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3D" w:rsidRDefault="00EF63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33D" w:rsidRDefault="00EF63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3D" w:rsidRDefault="00EF63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633D" w:rsidRDefault="00EF633D">
    <w:pPr>
      <w:pStyle w:val="Header"/>
      <w:ind w:right="360"/>
    </w:pPr>
    <w:r>
      <w:t>Board of Trustees minutes</w:t>
    </w:r>
  </w:p>
  <w:p w:rsidR="00EF633D" w:rsidRDefault="00EF633D">
    <w:pPr>
      <w:pStyle w:val="Header"/>
      <w:ind w:right="360"/>
    </w:pPr>
    <w:r>
      <w:t>November 15, 2022</w:t>
    </w:r>
  </w:p>
  <w:p w:rsidR="00EF633D" w:rsidRDefault="00EF63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15696"/>
    <w:multiLevelType w:val="hybridMultilevel"/>
    <w:tmpl w:val="EA9A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7D542D"/>
    <w:multiLevelType w:val="hybridMultilevel"/>
    <w:tmpl w:val="0568D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35"/>
  </w:num>
  <w:num w:numId="5">
    <w:abstractNumId w:val="20"/>
  </w:num>
  <w:num w:numId="6">
    <w:abstractNumId w:val="29"/>
  </w:num>
  <w:num w:numId="7">
    <w:abstractNumId w:val="6"/>
  </w:num>
  <w:num w:numId="8">
    <w:abstractNumId w:val="16"/>
  </w:num>
  <w:num w:numId="9">
    <w:abstractNumId w:val="40"/>
  </w:num>
  <w:num w:numId="10">
    <w:abstractNumId w:val="32"/>
  </w:num>
  <w:num w:numId="11">
    <w:abstractNumId w:val="24"/>
  </w:num>
  <w:num w:numId="12">
    <w:abstractNumId w:val="2"/>
  </w:num>
  <w:num w:numId="13">
    <w:abstractNumId w:val="34"/>
  </w:num>
  <w:num w:numId="14">
    <w:abstractNumId w:val="3"/>
  </w:num>
  <w:num w:numId="15">
    <w:abstractNumId w:val="30"/>
  </w:num>
  <w:num w:numId="16">
    <w:abstractNumId w:val="12"/>
  </w:num>
  <w:num w:numId="17">
    <w:abstractNumId w:val="46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7"/>
  </w:num>
  <w:num w:numId="23">
    <w:abstractNumId w:val="44"/>
  </w:num>
  <w:num w:numId="24">
    <w:abstractNumId w:val="47"/>
  </w:num>
  <w:num w:numId="25">
    <w:abstractNumId w:val="41"/>
  </w:num>
  <w:num w:numId="26">
    <w:abstractNumId w:val="36"/>
  </w:num>
  <w:num w:numId="27">
    <w:abstractNumId w:val="9"/>
  </w:num>
  <w:num w:numId="28">
    <w:abstractNumId w:val="23"/>
  </w:num>
  <w:num w:numId="29">
    <w:abstractNumId w:val="0"/>
  </w:num>
  <w:num w:numId="30">
    <w:abstractNumId w:val="42"/>
  </w:num>
  <w:num w:numId="31">
    <w:abstractNumId w:val="18"/>
  </w:num>
  <w:num w:numId="32">
    <w:abstractNumId w:val="25"/>
  </w:num>
  <w:num w:numId="33">
    <w:abstractNumId w:val="45"/>
  </w:num>
  <w:num w:numId="34">
    <w:abstractNumId w:val="5"/>
  </w:num>
  <w:num w:numId="35">
    <w:abstractNumId w:val="14"/>
  </w:num>
  <w:num w:numId="36">
    <w:abstractNumId w:val="4"/>
  </w:num>
  <w:num w:numId="37">
    <w:abstractNumId w:val="8"/>
  </w:num>
  <w:num w:numId="38">
    <w:abstractNumId w:val="10"/>
  </w:num>
  <w:num w:numId="39">
    <w:abstractNumId w:val="48"/>
  </w:num>
  <w:num w:numId="40">
    <w:abstractNumId w:val="22"/>
  </w:num>
  <w:num w:numId="41">
    <w:abstractNumId w:val="31"/>
  </w:num>
  <w:num w:numId="42">
    <w:abstractNumId w:val="43"/>
  </w:num>
  <w:num w:numId="43">
    <w:abstractNumId w:val="11"/>
  </w:num>
  <w:num w:numId="44">
    <w:abstractNumId w:val="15"/>
  </w:num>
  <w:num w:numId="45">
    <w:abstractNumId w:val="1"/>
  </w:num>
  <w:num w:numId="46">
    <w:abstractNumId w:val="33"/>
  </w:num>
  <w:num w:numId="47">
    <w:abstractNumId w:val="38"/>
  </w:num>
  <w:num w:numId="48">
    <w:abstractNumId w:val="28"/>
  </w:num>
  <w:num w:numId="4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0F3520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74956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27A00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77FF7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5A14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263D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6FC6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5EEB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C1C5B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EF633D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0E3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0778E1E0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CC151A9B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2022-11-16T20:51:00Z</dcterms:created>
  <dcterms:modified xsi:type="dcterms:W3CDTF">2022-11-16T20:51:00Z</dcterms:modified>
</cp:coreProperties>
</file>